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77FE" w14:textId="6E183E92" w:rsidR="0089136E" w:rsidRPr="00474E20" w:rsidRDefault="0089136E" w:rsidP="005024DB">
      <w:pPr>
        <w:pStyle w:val="Heading1"/>
        <w:numPr>
          <w:ilvl w:val="0"/>
          <w:numId w:val="9"/>
        </w:numPr>
        <w:rPr>
          <w:sz w:val="28"/>
          <w:szCs w:val="28"/>
        </w:rPr>
      </w:pPr>
      <w:r w:rsidRPr="0089136E">
        <w:rPr>
          <w:sz w:val="28"/>
          <w:szCs w:val="28"/>
        </w:rPr>
        <w:t xml:space="preserve">Redna seja </w:t>
      </w:r>
      <w:r w:rsidR="00317B5B">
        <w:rPr>
          <w:sz w:val="28"/>
          <w:szCs w:val="28"/>
        </w:rPr>
        <w:t>upravnega odbora Št</w:t>
      </w:r>
      <w:r w:rsidRPr="0089136E">
        <w:rPr>
          <w:sz w:val="28"/>
          <w:szCs w:val="28"/>
        </w:rPr>
        <w:t>udentske organizacije FRI</w:t>
      </w:r>
    </w:p>
    <w:p w14:paraId="00E80D6E" w14:textId="7C99C7EE" w:rsidR="0089136E" w:rsidRDefault="0057417F" w:rsidP="0089136E">
      <w:r>
        <w:t xml:space="preserve">Sejo je sklical predsednik UO ŠO FRI Arne Simonič za dan </w:t>
      </w:r>
      <w:r w:rsidR="0089136E">
        <w:t>1</w:t>
      </w:r>
      <w:r w:rsidR="00AA245D">
        <w:t>5</w:t>
      </w:r>
      <w:r w:rsidR="0089136E">
        <w:t xml:space="preserve">. </w:t>
      </w:r>
      <w:r w:rsidR="00AA245D">
        <w:t>4</w:t>
      </w:r>
      <w:r w:rsidR="0089136E">
        <w:t xml:space="preserve">. 2021 </w:t>
      </w:r>
      <w:r w:rsidR="00104688">
        <w:t>s pričetkom</w:t>
      </w:r>
      <w:r w:rsidR="00D11267">
        <w:t xml:space="preserve"> ob 18.00. </w:t>
      </w:r>
      <w:r w:rsidR="00F71431">
        <w:t xml:space="preserve">Seja je potekala </w:t>
      </w:r>
      <w:r w:rsidR="005C0E1E">
        <w:t>preko videokonferenčnega orodja Zoom</w:t>
      </w:r>
      <w:r w:rsidR="005C346F">
        <w:t>.</w:t>
      </w:r>
    </w:p>
    <w:p w14:paraId="1C7D634C" w14:textId="4FCEF4A2" w:rsidR="0089136E" w:rsidRDefault="0089136E" w:rsidP="0089136E">
      <w:r w:rsidRPr="0089136E">
        <w:t>Pričetek:</w:t>
      </w:r>
      <w:r>
        <w:t xml:space="preserve"> 18.</w:t>
      </w:r>
      <w:r w:rsidR="00104688">
        <w:t>00</w:t>
      </w:r>
    </w:p>
    <w:p w14:paraId="71F55431" w14:textId="2FEC21C6" w:rsidR="0089136E" w:rsidRDefault="0089136E" w:rsidP="0089136E">
      <w:r>
        <w:t>Zapisnikar: Gašper Rataj</w:t>
      </w:r>
    </w:p>
    <w:p w14:paraId="0A63346B" w14:textId="77777777" w:rsidR="003A6175" w:rsidRDefault="0089136E" w:rsidP="0089136E">
      <w:r w:rsidRPr="0089136E">
        <w:t>Prisotni člani:</w:t>
      </w:r>
      <w:r>
        <w:t xml:space="preserve"> Arne Simoni</w:t>
      </w:r>
      <w:r w:rsidR="00AA245D">
        <w:t>č</w:t>
      </w:r>
      <w:r>
        <w:t>, Gašper Rata</w:t>
      </w:r>
      <w:r w:rsidR="003A6175">
        <w:t>j</w:t>
      </w:r>
      <w:r>
        <w:t xml:space="preserve">, </w:t>
      </w:r>
      <w:r w:rsidR="00474E20">
        <w:t>Vito Drofeni</w:t>
      </w:r>
      <w:r w:rsidR="003A6175">
        <w:t>k</w:t>
      </w:r>
      <w:r w:rsidR="00474E20">
        <w:t xml:space="preserve">, </w:t>
      </w:r>
      <w:r>
        <w:t>Matevž Robič, Zala Erič, Marija Pavloska, Miha Benčin</w:t>
      </w:r>
      <w:r w:rsidR="003A6175">
        <w:t>a</w:t>
      </w:r>
      <w:r>
        <w:t>, Deni Cerova</w:t>
      </w:r>
      <w:r w:rsidR="003A6175">
        <w:t>c</w:t>
      </w:r>
    </w:p>
    <w:p w14:paraId="2D480196" w14:textId="7104AE99" w:rsidR="0089136E" w:rsidRDefault="003A6175" w:rsidP="0089136E">
      <w:r>
        <w:t xml:space="preserve">Upravičeno odsotni člani: </w:t>
      </w:r>
      <w:r w:rsidR="0089136E">
        <w:t>Ana Strmčnik</w:t>
      </w:r>
    </w:p>
    <w:p w14:paraId="29E3A49B" w14:textId="150BE003" w:rsidR="0089136E" w:rsidRPr="0089136E" w:rsidRDefault="0089136E" w:rsidP="0089136E">
      <w:pPr>
        <w:rPr>
          <w:b/>
          <w:bCs/>
        </w:rPr>
      </w:pPr>
      <w:r>
        <w:t>Predlagan dnevni red</w:t>
      </w:r>
      <w:r>
        <w:rPr>
          <w:b/>
          <w:bCs/>
        </w:rPr>
        <w:t>:</w:t>
      </w:r>
    </w:p>
    <w:p w14:paraId="0F0B2C3E" w14:textId="77777777" w:rsidR="00474E20" w:rsidRPr="00474E20" w:rsidRDefault="00474E20" w:rsidP="00474E20">
      <w:pPr>
        <w:numPr>
          <w:ilvl w:val="0"/>
          <w:numId w:val="5"/>
        </w:numPr>
      </w:pPr>
      <w:r w:rsidRPr="00474E20">
        <w:t>Potrditev dnevnega reda</w:t>
      </w:r>
    </w:p>
    <w:p w14:paraId="7B321E73" w14:textId="599F025E" w:rsidR="00585F86" w:rsidRDefault="00474E20" w:rsidP="00585F86">
      <w:pPr>
        <w:numPr>
          <w:ilvl w:val="0"/>
          <w:numId w:val="5"/>
        </w:numPr>
      </w:pPr>
      <w:r w:rsidRPr="00474E20">
        <w:t>Potrditev zapisnikov prejšnjih sej</w:t>
      </w:r>
    </w:p>
    <w:p w14:paraId="66691D9A" w14:textId="442AB441" w:rsidR="00585F86" w:rsidRDefault="00585F86" w:rsidP="00474E20">
      <w:pPr>
        <w:numPr>
          <w:ilvl w:val="0"/>
          <w:numId w:val="5"/>
        </w:numPr>
      </w:pPr>
      <w:r>
        <w:t>Imenovanje predstavnika ŠSFRI V UO ŠOFRI</w:t>
      </w:r>
    </w:p>
    <w:p w14:paraId="3551EEDE" w14:textId="46E6CFF1" w:rsidR="00585F86" w:rsidRPr="00474E20" w:rsidRDefault="004E7B02" w:rsidP="00474E20">
      <w:pPr>
        <w:numPr>
          <w:ilvl w:val="0"/>
          <w:numId w:val="5"/>
        </w:numPr>
      </w:pPr>
      <w:r>
        <w:t>Poročanje s sej ŠZ ŠOU v Ljubljani</w:t>
      </w:r>
    </w:p>
    <w:p w14:paraId="1830ACFC" w14:textId="77777777" w:rsidR="00474E20" w:rsidRPr="00474E20" w:rsidRDefault="00474E20" w:rsidP="00474E20">
      <w:pPr>
        <w:numPr>
          <w:ilvl w:val="0"/>
          <w:numId w:val="5"/>
        </w:numPr>
      </w:pPr>
      <w:r w:rsidRPr="00474E20">
        <w:t>Odpiranje in zapiranje projektov</w:t>
      </w:r>
    </w:p>
    <w:p w14:paraId="1E690EC0" w14:textId="77777777" w:rsidR="00474E20" w:rsidRPr="00474E20" w:rsidRDefault="00474E20" w:rsidP="00474E20">
      <w:pPr>
        <w:numPr>
          <w:ilvl w:val="0"/>
          <w:numId w:val="5"/>
        </w:numPr>
      </w:pPr>
      <w:r w:rsidRPr="00474E20">
        <w:t>Izplačilo honorarjev</w:t>
      </w:r>
    </w:p>
    <w:p w14:paraId="608D6595" w14:textId="2E70BEC9" w:rsidR="0089136E" w:rsidRDefault="00474E20" w:rsidP="0089136E">
      <w:pPr>
        <w:numPr>
          <w:ilvl w:val="0"/>
          <w:numId w:val="5"/>
        </w:numPr>
      </w:pPr>
      <w:r w:rsidRPr="00474E20">
        <w:t>Razno</w:t>
      </w:r>
    </w:p>
    <w:p w14:paraId="1B2174EF" w14:textId="77777777" w:rsidR="0089136E" w:rsidRDefault="0089136E" w:rsidP="0089136E">
      <w:pPr>
        <w:pStyle w:val="Heading1"/>
        <w:numPr>
          <w:ilvl w:val="0"/>
          <w:numId w:val="3"/>
        </w:numPr>
      </w:pPr>
      <w:r>
        <w:t>Potrditev dnevnega reda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E20" w14:paraId="152C7621" w14:textId="77777777" w:rsidTr="00474E20">
        <w:tc>
          <w:tcPr>
            <w:tcW w:w="9062" w:type="dxa"/>
          </w:tcPr>
          <w:p w14:paraId="5F44464D" w14:textId="32C80BBD" w:rsidR="00474E20" w:rsidRPr="000E6B32" w:rsidRDefault="00474E20" w:rsidP="00474E20">
            <w:pPr>
              <w:rPr>
                <w:rStyle w:val="Emphasis"/>
                <w:b/>
                <w:bCs/>
              </w:rPr>
            </w:pPr>
            <w:r w:rsidRPr="000E6B32">
              <w:rPr>
                <w:rStyle w:val="Emphasis"/>
                <w:b/>
                <w:bCs/>
              </w:rPr>
              <w:t>Sklep: UO ŠO</w:t>
            </w:r>
            <w:r w:rsidR="00317B5B">
              <w:rPr>
                <w:rStyle w:val="Emphasis"/>
                <w:b/>
                <w:bCs/>
              </w:rPr>
              <w:t xml:space="preserve"> </w:t>
            </w:r>
            <w:r w:rsidRPr="000E6B32">
              <w:rPr>
                <w:rStyle w:val="Emphasis"/>
                <w:b/>
                <w:bCs/>
              </w:rPr>
              <w:t>FRI potrdi dnevni red, ki se glasi:</w:t>
            </w:r>
          </w:p>
          <w:p w14:paraId="7121A695" w14:textId="77777777" w:rsidR="004E4EAF" w:rsidRPr="004E4EAF" w:rsidRDefault="004E4EAF" w:rsidP="004E4EAF">
            <w:pPr>
              <w:pStyle w:val="ListParagraph"/>
              <w:numPr>
                <w:ilvl w:val="0"/>
                <w:numId w:val="6"/>
              </w:numPr>
              <w:rPr>
                <w:rStyle w:val="Emphasis"/>
              </w:rPr>
            </w:pPr>
            <w:r w:rsidRPr="004E4EAF">
              <w:rPr>
                <w:rStyle w:val="Emphasis"/>
              </w:rPr>
              <w:t>Potrditev dnevnega reda</w:t>
            </w:r>
          </w:p>
          <w:p w14:paraId="33009DE9" w14:textId="77777777" w:rsidR="004E4EAF" w:rsidRPr="004E4EAF" w:rsidRDefault="004E4EAF" w:rsidP="004E4EAF">
            <w:pPr>
              <w:pStyle w:val="ListParagraph"/>
              <w:numPr>
                <w:ilvl w:val="0"/>
                <w:numId w:val="6"/>
              </w:numPr>
              <w:rPr>
                <w:rStyle w:val="Emphasis"/>
              </w:rPr>
            </w:pPr>
            <w:r w:rsidRPr="004E4EAF">
              <w:rPr>
                <w:rStyle w:val="Emphasis"/>
              </w:rPr>
              <w:t>Potrditev zapisnikov prejšnjih sej</w:t>
            </w:r>
          </w:p>
          <w:p w14:paraId="39B6D02F" w14:textId="61556A58" w:rsidR="004E4EAF" w:rsidRPr="004E4EAF" w:rsidRDefault="004E4EAF" w:rsidP="004E4EAF">
            <w:pPr>
              <w:pStyle w:val="ListParagraph"/>
              <w:numPr>
                <w:ilvl w:val="0"/>
                <w:numId w:val="6"/>
              </w:numPr>
              <w:rPr>
                <w:rStyle w:val="Emphasis"/>
              </w:rPr>
            </w:pPr>
            <w:r w:rsidRPr="004E4EAF">
              <w:rPr>
                <w:rStyle w:val="Emphasis"/>
              </w:rPr>
              <w:t>Imenovanje predstavnika ŠS</w:t>
            </w:r>
            <w:r w:rsidR="00E430D0">
              <w:rPr>
                <w:rStyle w:val="Emphasis"/>
              </w:rPr>
              <w:t xml:space="preserve"> </w:t>
            </w:r>
            <w:r w:rsidRPr="004E4EAF">
              <w:rPr>
                <w:rStyle w:val="Emphasis"/>
              </w:rPr>
              <w:t xml:space="preserve">FRI </w:t>
            </w:r>
            <w:r w:rsidR="00503D7A">
              <w:rPr>
                <w:rStyle w:val="Emphasis"/>
              </w:rPr>
              <w:t>v</w:t>
            </w:r>
            <w:r w:rsidRPr="004E4EAF">
              <w:rPr>
                <w:rStyle w:val="Emphasis"/>
              </w:rPr>
              <w:t xml:space="preserve"> UO ŠO</w:t>
            </w:r>
            <w:r w:rsidR="00E430D0">
              <w:rPr>
                <w:rStyle w:val="Emphasis"/>
              </w:rPr>
              <w:t xml:space="preserve"> </w:t>
            </w:r>
            <w:r w:rsidRPr="004E4EAF">
              <w:rPr>
                <w:rStyle w:val="Emphasis"/>
              </w:rPr>
              <w:t>FRI</w:t>
            </w:r>
          </w:p>
          <w:p w14:paraId="355D5B10" w14:textId="77777777" w:rsidR="004E4EAF" w:rsidRPr="004E4EAF" w:rsidRDefault="004E4EAF" w:rsidP="004E4EAF">
            <w:pPr>
              <w:pStyle w:val="ListParagraph"/>
              <w:numPr>
                <w:ilvl w:val="0"/>
                <w:numId w:val="6"/>
              </w:numPr>
              <w:rPr>
                <w:rStyle w:val="Emphasis"/>
              </w:rPr>
            </w:pPr>
            <w:r w:rsidRPr="004E4EAF">
              <w:rPr>
                <w:rStyle w:val="Emphasis"/>
              </w:rPr>
              <w:t>Poročanje s sej ŠZ ŠOU v Ljubljani</w:t>
            </w:r>
          </w:p>
          <w:p w14:paraId="597B534C" w14:textId="77777777" w:rsidR="004E4EAF" w:rsidRPr="004E4EAF" w:rsidRDefault="004E4EAF" w:rsidP="004E4EAF">
            <w:pPr>
              <w:pStyle w:val="ListParagraph"/>
              <w:numPr>
                <w:ilvl w:val="0"/>
                <w:numId w:val="6"/>
              </w:numPr>
              <w:rPr>
                <w:rStyle w:val="Emphasis"/>
              </w:rPr>
            </w:pPr>
            <w:r w:rsidRPr="004E4EAF">
              <w:rPr>
                <w:rStyle w:val="Emphasis"/>
              </w:rPr>
              <w:t>Odpiranje in zapiranje projektov</w:t>
            </w:r>
          </w:p>
          <w:p w14:paraId="6B376652" w14:textId="77777777" w:rsidR="004E4EAF" w:rsidRPr="004E4EAF" w:rsidRDefault="004E4EAF" w:rsidP="004E4EAF">
            <w:pPr>
              <w:pStyle w:val="ListParagraph"/>
              <w:numPr>
                <w:ilvl w:val="0"/>
                <w:numId w:val="6"/>
              </w:numPr>
              <w:rPr>
                <w:rStyle w:val="Emphasis"/>
              </w:rPr>
            </w:pPr>
            <w:r w:rsidRPr="004E4EAF">
              <w:rPr>
                <w:rStyle w:val="Emphasis"/>
              </w:rPr>
              <w:t>Izplačilo honorarjev</w:t>
            </w:r>
          </w:p>
          <w:p w14:paraId="475D3E37" w14:textId="77777777" w:rsidR="004E4EAF" w:rsidRPr="004E4EAF" w:rsidRDefault="004E4EAF" w:rsidP="004E4EAF">
            <w:pPr>
              <w:pStyle w:val="ListParagraph"/>
              <w:numPr>
                <w:ilvl w:val="0"/>
                <w:numId w:val="6"/>
              </w:numPr>
              <w:rPr>
                <w:rStyle w:val="Emphasis"/>
              </w:rPr>
            </w:pPr>
            <w:r w:rsidRPr="004E4EAF">
              <w:rPr>
                <w:rStyle w:val="Emphasis"/>
              </w:rPr>
              <w:t>Razno</w:t>
            </w:r>
          </w:p>
          <w:p w14:paraId="51B12D87" w14:textId="325E8E0E" w:rsidR="00474E20" w:rsidRDefault="00474E20" w:rsidP="00474E20">
            <w:pPr>
              <w:rPr>
                <w:rStyle w:val="Emphasis"/>
              </w:rPr>
            </w:pPr>
            <w:r>
              <w:rPr>
                <w:rStyle w:val="Emphasis"/>
              </w:rPr>
              <w:t>Sklep je bil soglasno sprejet.</w:t>
            </w:r>
          </w:p>
        </w:tc>
      </w:tr>
    </w:tbl>
    <w:p w14:paraId="1C99C4F5" w14:textId="77777777" w:rsidR="00901247" w:rsidRDefault="00901247" w:rsidP="00901247">
      <w:pPr>
        <w:rPr>
          <w:rStyle w:val="Emphasis"/>
          <w:i w:val="0"/>
          <w:iCs w:val="0"/>
        </w:rPr>
      </w:pPr>
    </w:p>
    <w:p w14:paraId="7809AFB7" w14:textId="772D36BC" w:rsidR="00474E20" w:rsidRDefault="00941C3C" w:rsidP="00941C3C">
      <w:pPr>
        <w:pStyle w:val="Heading1"/>
        <w:numPr>
          <w:ilvl w:val="0"/>
          <w:numId w:val="3"/>
        </w:numPr>
        <w:rPr>
          <w:rStyle w:val="Emphasis"/>
          <w:i w:val="0"/>
          <w:iCs w:val="0"/>
        </w:rPr>
      </w:pPr>
      <w:r w:rsidRPr="00941C3C">
        <w:rPr>
          <w:rStyle w:val="Emphasis"/>
          <w:i w:val="0"/>
          <w:iCs w:val="0"/>
        </w:rPr>
        <w:t>Potrditev zapisnikov prejšnjih sej</w:t>
      </w:r>
    </w:p>
    <w:p w14:paraId="692EF4BB" w14:textId="7D321A99" w:rsidR="00C05B74" w:rsidRDefault="00941C3C" w:rsidP="00941C3C">
      <w:r>
        <w:t xml:space="preserve">Prisotni se seznanijo z zapisnikom </w:t>
      </w:r>
      <w:r w:rsidR="009442BB">
        <w:t>1. redne in 1. korespondenčne</w:t>
      </w:r>
      <w:r>
        <w:t xml:space="preserve"> seje. </w:t>
      </w:r>
      <w:r w:rsidR="000E6B32">
        <w:t>Pripomb 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1C3C" w14:paraId="05694008" w14:textId="77777777" w:rsidTr="00941C3C">
        <w:tc>
          <w:tcPr>
            <w:tcW w:w="9062" w:type="dxa"/>
          </w:tcPr>
          <w:p w14:paraId="704CCC9A" w14:textId="02708C6E" w:rsidR="00941C3C" w:rsidRPr="000E6B32" w:rsidRDefault="00941C3C" w:rsidP="00941C3C">
            <w:pPr>
              <w:rPr>
                <w:rStyle w:val="Emphasis"/>
                <w:b/>
                <w:bCs/>
              </w:rPr>
            </w:pPr>
            <w:r w:rsidRPr="000E6B32">
              <w:rPr>
                <w:rStyle w:val="Emphasis"/>
                <w:b/>
                <w:bCs/>
              </w:rPr>
              <w:t>Sklep: UO ŠO</w:t>
            </w:r>
            <w:r w:rsidR="00317B5B">
              <w:rPr>
                <w:rStyle w:val="Emphasis"/>
                <w:b/>
                <w:bCs/>
              </w:rPr>
              <w:t xml:space="preserve"> </w:t>
            </w:r>
            <w:r w:rsidRPr="000E6B32">
              <w:rPr>
                <w:rStyle w:val="Emphasis"/>
                <w:b/>
                <w:bCs/>
              </w:rPr>
              <w:t xml:space="preserve">FRI </w:t>
            </w:r>
            <w:r w:rsidR="006353BE" w:rsidRPr="000E6B32">
              <w:rPr>
                <w:rStyle w:val="Emphasis"/>
                <w:b/>
                <w:bCs/>
              </w:rPr>
              <w:t xml:space="preserve">potrdi zapisnik </w:t>
            </w:r>
            <w:r w:rsidR="000E6B32" w:rsidRPr="000E6B32">
              <w:rPr>
                <w:rStyle w:val="Emphasis"/>
                <w:b/>
                <w:bCs/>
              </w:rPr>
              <w:t>1. redne in 1. korespondenčne</w:t>
            </w:r>
            <w:r w:rsidRPr="000E6B32">
              <w:rPr>
                <w:rStyle w:val="Emphasis"/>
                <w:b/>
                <w:bCs/>
              </w:rPr>
              <w:t xml:space="preserve"> seje.</w:t>
            </w:r>
          </w:p>
          <w:p w14:paraId="6EBDE0E2" w14:textId="708C09CD" w:rsidR="00941C3C" w:rsidRPr="00941C3C" w:rsidRDefault="00941C3C" w:rsidP="00941C3C">
            <w:pPr>
              <w:rPr>
                <w:rStyle w:val="Emphasis"/>
              </w:rPr>
            </w:pPr>
            <w:r>
              <w:rPr>
                <w:rStyle w:val="Emphasis"/>
              </w:rPr>
              <w:t>Sklep je bil soglasno sprejet.</w:t>
            </w:r>
          </w:p>
        </w:tc>
      </w:tr>
    </w:tbl>
    <w:p w14:paraId="0B52653B" w14:textId="26EE6DC6" w:rsidR="008A372D" w:rsidRDefault="008A372D" w:rsidP="008A372D">
      <w:r>
        <w:t>Ni nadaljnje razprave.</w:t>
      </w:r>
    </w:p>
    <w:p w14:paraId="23F8B1A6" w14:textId="74E83551" w:rsidR="000E6B32" w:rsidRDefault="000E6B32" w:rsidP="00941C3C">
      <w:pPr>
        <w:pStyle w:val="Heading1"/>
        <w:numPr>
          <w:ilvl w:val="0"/>
          <w:numId w:val="3"/>
        </w:numPr>
      </w:pPr>
      <w:r>
        <w:t>Imenovanje predstavnika ŠS</w:t>
      </w:r>
      <w:r w:rsidR="00503D7A">
        <w:t xml:space="preserve"> </w:t>
      </w:r>
      <w:r>
        <w:t>FRI v UO ŠO</w:t>
      </w:r>
      <w:r w:rsidR="00503D7A">
        <w:t xml:space="preserve"> </w:t>
      </w:r>
      <w:r>
        <w:t>FRI</w:t>
      </w:r>
    </w:p>
    <w:p w14:paraId="4D3CCDFF" w14:textId="2FA9FEDF" w:rsidR="00390E49" w:rsidRDefault="00390E49" w:rsidP="00390E49">
      <w:r>
        <w:t xml:space="preserve">Predsednik pojasni, da je iz Finančno računovodske službe prejel obvestilo, da </w:t>
      </w:r>
      <w:r w:rsidR="00317B5B">
        <w:t xml:space="preserve">mora tudi UO ŠO FRI </w:t>
      </w:r>
      <w:r>
        <w:t>potrditi predstavnika ŠS</w:t>
      </w:r>
      <w:r w:rsidR="00317B5B">
        <w:t xml:space="preserve"> FRI </w:t>
      </w:r>
      <w:r>
        <w:t>v UO ŠO</w:t>
      </w:r>
      <w:r w:rsidR="00317B5B">
        <w:t xml:space="preserve"> </w:t>
      </w:r>
      <w:r>
        <w:t>FRI</w:t>
      </w:r>
      <w:r w:rsidR="00317B5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7B5B" w14:paraId="66EAFBF6" w14:textId="77777777" w:rsidTr="347C6325">
        <w:tc>
          <w:tcPr>
            <w:tcW w:w="9062" w:type="dxa"/>
          </w:tcPr>
          <w:p w14:paraId="3C228F74" w14:textId="3A19BD74" w:rsidR="00317B5B" w:rsidRPr="000E6B32" w:rsidRDefault="00317B5B" w:rsidP="008559EA">
            <w:pPr>
              <w:rPr>
                <w:rStyle w:val="Emphasis"/>
                <w:b/>
                <w:bCs/>
              </w:rPr>
            </w:pPr>
            <w:r w:rsidRPr="347C6325">
              <w:rPr>
                <w:rStyle w:val="Emphasis"/>
                <w:b/>
                <w:bCs/>
              </w:rPr>
              <w:t xml:space="preserve">Sklep: UO ŠO FRI imenuje Ano Strmčnik kot predstavnico ŠS FRI v </w:t>
            </w:r>
            <w:r w:rsidR="006A1407">
              <w:rPr>
                <w:rStyle w:val="Emphasis"/>
                <w:b/>
                <w:bCs/>
              </w:rPr>
              <w:t xml:space="preserve">UO </w:t>
            </w:r>
            <w:r w:rsidRPr="347C6325">
              <w:rPr>
                <w:rStyle w:val="Emphasis"/>
                <w:rFonts w:eastAsia="Arial" w:cs="Arial"/>
                <w:b/>
                <w:bCs/>
                <w:rPrChange w:id="0" w:author="SIMONIČ, ARNE" w:date="2021-04-20T18:21:00Z">
                  <w:rPr>
                    <w:rStyle w:val="Emphasis"/>
                    <w:b/>
                    <w:bCs/>
                  </w:rPr>
                </w:rPrChange>
              </w:rPr>
              <w:t>ŠO FRI:</w:t>
            </w:r>
          </w:p>
          <w:p w14:paraId="257DD1EB" w14:textId="77777777" w:rsidR="00317B5B" w:rsidRDefault="00317B5B" w:rsidP="008559EA">
            <w:pPr>
              <w:rPr>
                <w:rStyle w:val="Emphasis"/>
              </w:rPr>
            </w:pPr>
            <w:r>
              <w:rPr>
                <w:rStyle w:val="Emphasis"/>
              </w:rPr>
              <w:t>Sklep je bil soglasno sprejet.</w:t>
            </w:r>
          </w:p>
        </w:tc>
      </w:tr>
    </w:tbl>
    <w:p w14:paraId="42181E69" w14:textId="73D456DB" w:rsidR="008A372D" w:rsidRDefault="008A372D" w:rsidP="008A372D">
      <w:r>
        <w:t>Ni nadaljnje razprave.</w:t>
      </w:r>
    </w:p>
    <w:p w14:paraId="6115162C" w14:textId="33D65F70" w:rsidR="00941C3C" w:rsidRDefault="00941C3C" w:rsidP="00941C3C">
      <w:pPr>
        <w:pStyle w:val="Heading1"/>
        <w:numPr>
          <w:ilvl w:val="0"/>
          <w:numId w:val="3"/>
        </w:numPr>
      </w:pPr>
      <w:r>
        <w:t xml:space="preserve">Poročanje s sej </w:t>
      </w:r>
      <w:r w:rsidR="00B928F4">
        <w:t xml:space="preserve">ŠZ </w:t>
      </w:r>
      <w:r>
        <w:t>ŠOU v Ljubljani</w:t>
      </w:r>
    </w:p>
    <w:p w14:paraId="5CF899C7" w14:textId="525BF155" w:rsidR="00941C3C" w:rsidRDefault="00941C3C" w:rsidP="00B928F4">
      <w:r>
        <w:t xml:space="preserve">Gašper Rataj </w:t>
      </w:r>
      <w:r w:rsidR="00B928F4">
        <w:t xml:space="preserve">pojasni, da sej ŠZ </w:t>
      </w:r>
      <w:r w:rsidR="00DD4201">
        <w:t xml:space="preserve">od prejšnje seje </w:t>
      </w:r>
      <w:r w:rsidR="00503D7A">
        <w:t xml:space="preserve">UO ŠO FRI </w:t>
      </w:r>
      <w:r w:rsidR="00DD4201">
        <w:t>ni bilo.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74" w14:paraId="1B67C1B8" w14:textId="77777777" w:rsidTr="00C05B74">
        <w:tc>
          <w:tcPr>
            <w:tcW w:w="9062" w:type="dxa"/>
          </w:tcPr>
          <w:p w14:paraId="21EB3A46" w14:textId="207DC0F1" w:rsidR="00C05B74" w:rsidRPr="00DD4201" w:rsidRDefault="00C05B74" w:rsidP="00941C3C">
            <w:pPr>
              <w:rPr>
                <w:b/>
                <w:bCs/>
                <w:i/>
                <w:iCs/>
              </w:rPr>
            </w:pPr>
            <w:r w:rsidRPr="00DD4201">
              <w:rPr>
                <w:rStyle w:val="Emphasis"/>
                <w:b/>
                <w:bCs/>
              </w:rPr>
              <w:t xml:space="preserve">Sklep: </w:t>
            </w:r>
            <w:r w:rsidR="00DD4201" w:rsidRPr="00DD4201">
              <w:rPr>
                <w:b/>
                <w:bCs/>
              </w:rPr>
              <w:t>UO</w:t>
            </w:r>
            <w:r w:rsidRPr="00DD4201">
              <w:rPr>
                <w:b/>
                <w:bCs/>
                <w:i/>
                <w:iCs/>
              </w:rPr>
              <w:t xml:space="preserve"> ŠO FRI se seznani </w:t>
            </w:r>
            <w:r w:rsidR="005A4747" w:rsidRPr="00DD4201">
              <w:rPr>
                <w:b/>
                <w:bCs/>
                <w:i/>
                <w:iCs/>
              </w:rPr>
              <w:t>s poročilom s</w:t>
            </w:r>
            <w:r w:rsidRPr="00DD4201">
              <w:rPr>
                <w:b/>
                <w:bCs/>
                <w:i/>
                <w:iCs/>
              </w:rPr>
              <w:t xml:space="preserve"> sej Š</w:t>
            </w:r>
            <w:r w:rsidR="0007307F" w:rsidRPr="00DD4201">
              <w:rPr>
                <w:b/>
                <w:bCs/>
                <w:i/>
                <w:iCs/>
              </w:rPr>
              <w:t>tudentskega zbora</w:t>
            </w:r>
            <w:r w:rsidRPr="00DD4201">
              <w:rPr>
                <w:b/>
                <w:bCs/>
                <w:i/>
                <w:iCs/>
              </w:rPr>
              <w:t xml:space="preserve"> ŠOU v Ljubljani.</w:t>
            </w:r>
          </w:p>
          <w:p w14:paraId="67149367" w14:textId="6CCB3E34" w:rsidR="00C05B74" w:rsidRPr="00C05B74" w:rsidRDefault="00C05B74" w:rsidP="00941C3C">
            <w:pPr>
              <w:rPr>
                <w:rStyle w:val="Emphasis"/>
              </w:rPr>
            </w:pPr>
            <w:r>
              <w:rPr>
                <w:rStyle w:val="Emphasis"/>
              </w:rPr>
              <w:t>Sklep je bil soglasno sprejet.</w:t>
            </w:r>
          </w:p>
        </w:tc>
      </w:tr>
    </w:tbl>
    <w:p w14:paraId="2FA3F9D8" w14:textId="2AD17780" w:rsidR="008A372D" w:rsidRDefault="008A372D" w:rsidP="008A372D">
      <w:r>
        <w:t>Ni nadaljnje razprave.</w:t>
      </w:r>
    </w:p>
    <w:p w14:paraId="55DCDCA0" w14:textId="4560DA50" w:rsidR="00C05B74" w:rsidRDefault="00C05B74" w:rsidP="00C05B74">
      <w:pPr>
        <w:pStyle w:val="Heading1"/>
        <w:numPr>
          <w:ilvl w:val="0"/>
          <w:numId w:val="3"/>
        </w:numPr>
      </w:pPr>
      <w:r>
        <w:t>Odpiranje in zapiranje projektov</w:t>
      </w:r>
    </w:p>
    <w:p w14:paraId="57B0FD33" w14:textId="7AB86D94" w:rsidR="00C05B74" w:rsidRDefault="0014109F" w:rsidP="00C05B74">
      <w:r>
        <w:t>Arne Simonič izpostavi</w:t>
      </w:r>
      <w:r w:rsidR="0039713F">
        <w:t>, da se mora zapreti projekt Delavnica programskega orodja Next JS.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74" w14:paraId="51787B7E" w14:textId="77777777" w:rsidTr="00C05B74">
        <w:tc>
          <w:tcPr>
            <w:tcW w:w="9062" w:type="dxa"/>
          </w:tcPr>
          <w:p w14:paraId="265C8DC3" w14:textId="46526D5B" w:rsidR="00C05B74" w:rsidRPr="005A42AF" w:rsidRDefault="00C05B74" w:rsidP="00C05B74">
            <w:pPr>
              <w:rPr>
                <w:rStyle w:val="Emphasis"/>
                <w:b/>
                <w:bCs/>
              </w:rPr>
            </w:pPr>
            <w:r w:rsidRPr="005A42AF">
              <w:rPr>
                <w:rStyle w:val="Emphasis"/>
                <w:b/>
                <w:bCs/>
              </w:rPr>
              <w:t xml:space="preserve">Sklep: </w:t>
            </w:r>
            <w:r w:rsidR="005A42AF">
              <w:rPr>
                <w:rStyle w:val="Emphasis"/>
                <w:b/>
                <w:bCs/>
              </w:rPr>
              <w:t>UO</w:t>
            </w:r>
            <w:r w:rsidRPr="005A42AF">
              <w:rPr>
                <w:rStyle w:val="Emphasis"/>
                <w:b/>
                <w:bCs/>
              </w:rPr>
              <w:t xml:space="preserve"> ŠO FRI </w:t>
            </w:r>
            <w:r w:rsidR="0039713F" w:rsidRPr="005A42AF">
              <w:rPr>
                <w:rStyle w:val="Emphasis"/>
                <w:b/>
                <w:bCs/>
              </w:rPr>
              <w:t>zapira</w:t>
            </w:r>
            <w:r w:rsidRPr="005A42AF">
              <w:rPr>
                <w:rStyle w:val="Emphasis"/>
                <w:b/>
                <w:bCs/>
              </w:rPr>
              <w:t xml:space="preserve"> projekt »</w:t>
            </w:r>
            <w:r w:rsidR="0039713F" w:rsidRPr="005A42AF">
              <w:rPr>
                <w:rStyle w:val="Emphasis"/>
                <w:b/>
                <w:bCs/>
              </w:rPr>
              <w:t>Delavnica programskega orodja Next</w:t>
            </w:r>
            <w:r w:rsidR="005A42AF">
              <w:rPr>
                <w:rStyle w:val="Emphasis"/>
                <w:b/>
                <w:bCs/>
              </w:rPr>
              <w:t xml:space="preserve"> </w:t>
            </w:r>
            <w:r w:rsidR="0039713F" w:rsidRPr="005A42AF">
              <w:rPr>
                <w:rStyle w:val="Emphasis"/>
                <w:b/>
                <w:bCs/>
              </w:rPr>
              <w:t>JS</w:t>
            </w:r>
            <w:r w:rsidRPr="005A42AF">
              <w:rPr>
                <w:rStyle w:val="Emphasis"/>
                <w:b/>
                <w:bCs/>
              </w:rPr>
              <w:t>«.</w:t>
            </w:r>
          </w:p>
          <w:p w14:paraId="6D7C37E0" w14:textId="47E876BF" w:rsidR="00C05B74" w:rsidRDefault="00C05B74" w:rsidP="00C05B74">
            <w:r w:rsidRPr="00C05B74">
              <w:rPr>
                <w:rStyle w:val="Emphasis"/>
              </w:rPr>
              <w:t>Sklep je bil soglasno sprejet.</w:t>
            </w:r>
          </w:p>
        </w:tc>
      </w:tr>
    </w:tbl>
    <w:p w14:paraId="2C0C44AF" w14:textId="6983D56E" w:rsidR="009567E9" w:rsidRDefault="00E94A5C" w:rsidP="00C05B74">
      <w:r>
        <w:t xml:space="preserve"> </w:t>
      </w:r>
      <w:r w:rsidR="00E04468">
        <w:t>Sledi pogovor o honorarjih za izvajalce tečajev.</w:t>
      </w:r>
      <w:r w:rsidR="00425F07">
        <w:t xml:space="preserve"> Ugotovi se, da so vsi tekoči honorarji izplačani. Miha Benčina vpraša, </w:t>
      </w:r>
      <w:r w:rsidR="00E10596">
        <w:t xml:space="preserve">kaj narediti z nagradami za organiziran Turnir v hitropoteznem šahu. </w:t>
      </w:r>
      <w:r w:rsidR="00804A37">
        <w:t xml:space="preserve">Pojavi </w:t>
      </w:r>
      <w:r w:rsidR="00E10596">
        <w:t xml:space="preserve">se ideja, da se kupi bone za </w:t>
      </w:r>
      <w:r w:rsidR="00804A37">
        <w:t>E-hrano</w:t>
      </w:r>
      <w:r w:rsidR="0081512E">
        <w:t xml:space="preserve">, ki jih lahko nato podelimo </w:t>
      </w:r>
      <w:r w:rsidR="001933E9">
        <w:t>nagrajencem turnirjev in nagradnih iger, ki se bodo organizirale v prihodnosti</w:t>
      </w:r>
      <w:r w:rsidR="00E772A0">
        <w:t>, saj lahko preko E-hrane dobimo tudi količinski popust.</w:t>
      </w:r>
    </w:p>
    <w:p w14:paraId="019FD5D3" w14:textId="0C4D38D1" w:rsidR="00BB0C84" w:rsidRDefault="00BB0C84" w:rsidP="00C05B74">
      <w:r>
        <w:t>Gašper Rataj in Zala Erič</w:t>
      </w:r>
      <w:r w:rsidR="00242450">
        <w:t xml:space="preserve"> pojasnita, da se je nanju obrnil </w:t>
      </w:r>
      <w:r w:rsidR="00697386">
        <w:t>referent iz Redbulla, ki je predstavil dobrodelni te</w:t>
      </w:r>
      <w:r w:rsidR="00B442A7">
        <w:t>k</w:t>
      </w:r>
      <w:r w:rsidR="00697386">
        <w:t xml:space="preserve"> Wings for life</w:t>
      </w:r>
      <w:r w:rsidR="0042718C">
        <w:t xml:space="preserve"> kateri zbira denar za bolnike s </w:t>
      </w:r>
      <w:r w:rsidR="00E15056">
        <w:t xml:space="preserve">poškodbami hrbtenjače. Pojavila se je ideja, da </w:t>
      </w:r>
      <w:r w:rsidR="001A70C6">
        <w:t xml:space="preserve">bi študentom </w:t>
      </w:r>
      <w:r w:rsidR="0014748F">
        <w:t xml:space="preserve">v primeru prijave </w:t>
      </w:r>
      <w:r w:rsidR="001A70C6">
        <w:t>sofinancirali del prijavnine</w:t>
      </w:r>
      <w:r w:rsidR="00834003">
        <w:t xml:space="preserve"> glede na dobrodelno naravnanost dogodka</w:t>
      </w:r>
      <w:r w:rsidR="001A70C6">
        <w:t>, hkrati pa bi organizirali tudi priprave, kjer bi izvedli tek po Večni poti.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619" w14:paraId="75953B65" w14:textId="77777777" w:rsidTr="007C7619">
        <w:tc>
          <w:tcPr>
            <w:tcW w:w="9062" w:type="dxa"/>
          </w:tcPr>
          <w:p w14:paraId="7CB1F0AE" w14:textId="3A765ABD" w:rsidR="007C7619" w:rsidRPr="00BB0C84" w:rsidRDefault="007C7619" w:rsidP="00C05B74">
            <w:pPr>
              <w:rPr>
                <w:rStyle w:val="Emphasis"/>
                <w:b/>
                <w:bCs/>
              </w:rPr>
            </w:pPr>
            <w:r w:rsidRPr="00BB0C84">
              <w:rPr>
                <w:rStyle w:val="Emphasis"/>
                <w:b/>
                <w:bCs/>
              </w:rPr>
              <w:t>Sklep</w:t>
            </w:r>
            <w:r w:rsidR="00BB0C84">
              <w:rPr>
                <w:rStyle w:val="Emphasis"/>
                <w:b/>
                <w:bCs/>
              </w:rPr>
              <w:t>: UO</w:t>
            </w:r>
            <w:r w:rsidRPr="00BB0C84">
              <w:rPr>
                <w:rStyle w:val="Emphasis"/>
                <w:b/>
                <w:bCs/>
              </w:rPr>
              <w:t xml:space="preserve"> ŠO FRI odpira projekt »</w:t>
            </w:r>
            <w:r w:rsidR="00BB0C84">
              <w:rPr>
                <w:rStyle w:val="Emphasis"/>
                <w:b/>
                <w:bCs/>
              </w:rPr>
              <w:t>Dobrodelni tek Wings for Life</w:t>
            </w:r>
            <w:r w:rsidRPr="00BB0C84">
              <w:rPr>
                <w:rStyle w:val="Emphasis"/>
                <w:b/>
                <w:bCs/>
              </w:rPr>
              <w:t>«</w:t>
            </w:r>
            <w:r w:rsidR="00125F1B" w:rsidRPr="00BB0C84">
              <w:rPr>
                <w:rStyle w:val="Emphasis"/>
                <w:b/>
                <w:bCs/>
              </w:rPr>
              <w:t>.</w:t>
            </w:r>
          </w:p>
          <w:p w14:paraId="11654859" w14:textId="507EAD60" w:rsidR="00F36462" w:rsidRPr="007C7619" w:rsidRDefault="00125F1B" w:rsidP="00C05B74">
            <w:pPr>
              <w:rPr>
                <w:rStyle w:val="Emphasis"/>
              </w:rPr>
            </w:pPr>
            <w:r>
              <w:rPr>
                <w:rStyle w:val="Emphasis"/>
              </w:rPr>
              <w:t>Sklep je bil soglasno sprejet.</w:t>
            </w:r>
          </w:p>
        </w:tc>
      </w:tr>
      <w:tr w:rsidR="00F36462" w14:paraId="2A7B41CE" w14:textId="77777777" w:rsidTr="00F36462">
        <w:tc>
          <w:tcPr>
            <w:tcW w:w="9062" w:type="dxa"/>
          </w:tcPr>
          <w:p w14:paraId="60FC912D" w14:textId="44679CF2" w:rsidR="00F36462" w:rsidRPr="00BB0C84" w:rsidRDefault="00F36462" w:rsidP="008559EA">
            <w:pPr>
              <w:rPr>
                <w:rStyle w:val="Emphasis"/>
                <w:b/>
                <w:bCs/>
              </w:rPr>
            </w:pPr>
            <w:r w:rsidRPr="00BB0C84">
              <w:rPr>
                <w:rStyle w:val="Emphasis"/>
                <w:b/>
                <w:bCs/>
              </w:rPr>
              <w:t>Sklep</w:t>
            </w:r>
            <w:r>
              <w:rPr>
                <w:rStyle w:val="Emphasis"/>
                <w:b/>
                <w:bCs/>
              </w:rPr>
              <w:t>: UO</w:t>
            </w:r>
            <w:r w:rsidRPr="00BB0C84">
              <w:rPr>
                <w:rStyle w:val="Emphasis"/>
                <w:b/>
                <w:bCs/>
              </w:rPr>
              <w:t xml:space="preserve"> ŠO FRI </w:t>
            </w:r>
            <w:r>
              <w:rPr>
                <w:rStyle w:val="Emphasis"/>
                <w:b/>
                <w:bCs/>
              </w:rPr>
              <w:t>izda naročilnico v vrednosti 200 € za sofinanciranje</w:t>
            </w:r>
            <w:r w:rsidR="00646E5C">
              <w:rPr>
                <w:rStyle w:val="Emphasis"/>
                <w:b/>
                <w:bCs/>
              </w:rPr>
              <w:t xml:space="preserve"> prijavnine pri dogodku</w:t>
            </w:r>
            <w:r w:rsidRPr="00BB0C84">
              <w:rPr>
                <w:rStyle w:val="Emphasis"/>
                <w:b/>
                <w:bCs/>
              </w:rPr>
              <w:t xml:space="preserve"> »</w:t>
            </w:r>
            <w:r>
              <w:rPr>
                <w:rStyle w:val="Emphasis"/>
                <w:b/>
                <w:bCs/>
              </w:rPr>
              <w:t>Dobrodelni tek Wings for Life</w:t>
            </w:r>
            <w:r w:rsidRPr="00BB0C84">
              <w:rPr>
                <w:rStyle w:val="Emphasis"/>
                <w:b/>
                <w:bCs/>
              </w:rPr>
              <w:t>«.</w:t>
            </w:r>
          </w:p>
          <w:p w14:paraId="545A6255" w14:textId="77777777" w:rsidR="00F36462" w:rsidRPr="007C7619" w:rsidRDefault="00F36462" w:rsidP="008559EA">
            <w:pPr>
              <w:rPr>
                <w:rStyle w:val="Emphasis"/>
              </w:rPr>
            </w:pPr>
            <w:r>
              <w:rPr>
                <w:rStyle w:val="Emphasis"/>
              </w:rPr>
              <w:t>Sklep je bil soglasno sprejet.</w:t>
            </w:r>
          </w:p>
        </w:tc>
      </w:tr>
    </w:tbl>
    <w:p w14:paraId="75C58A9B" w14:textId="0E533405" w:rsidR="0014748F" w:rsidRDefault="007E17F7" w:rsidP="00C05B74">
      <w:r>
        <w:t xml:space="preserve">Navzoči člani </w:t>
      </w:r>
      <w:r w:rsidR="00761046">
        <w:t>se odločijo, da bi priprave na tek izvedli 5. maja, t. j. 4 dni pred dogodkom (dogodek je izveden 9. 5.).</w:t>
      </w:r>
    </w:p>
    <w:p w14:paraId="6691D22F" w14:textId="32EB04C0" w:rsidR="00175525" w:rsidRDefault="00175525" w:rsidP="00C05B74">
      <w:r>
        <w:t>Pojavi se tudi ideja o še enem gaming turnirju. Člani</w:t>
      </w:r>
      <w:r w:rsidR="002F52A4">
        <w:t xml:space="preserve"> se</w:t>
      </w:r>
      <w:r>
        <w:t xml:space="preserve"> glede na </w:t>
      </w:r>
      <w:r w:rsidR="00D65F15">
        <w:t>trenutno stanje dogodkov gaming turnirjev na Festivalu študentskega e-športa</w:t>
      </w:r>
      <w:r w:rsidR="002F52A4">
        <w:t xml:space="preserve"> ne odločijo še za en dogodek, prav tako Warzone turnir in Fortnite turnir </w:t>
      </w:r>
      <w:r w:rsidR="00A92715">
        <w:t xml:space="preserve">v sklopu prej omenjenega festivala </w:t>
      </w:r>
      <w:r w:rsidR="00164105">
        <w:t>organizirajo nekateri od članov UO ŠO FRI</w:t>
      </w:r>
      <w:r w:rsidR="002F52A4">
        <w:t>.</w:t>
      </w:r>
    </w:p>
    <w:p w14:paraId="49B2B487" w14:textId="27855189" w:rsidR="00A92715" w:rsidRDefault="00A92715" w:rsidP="00C05B74">
      <w:r>
        <w:t xml:space="preserve">Glede na prejšnje pogovore </w:t>
      </w:r>
      <w:r w:rsidR="00AE167D">
        <w:t xml:space="preserve">z prof. dr. Zoranom Bosnićem se pojavi ideja, da skupaj z njim </w:t>
      </w:r>
      <w:r w:rsidR="003216EA">
        <w:t>ŠO FRI izvede</w:t>
      </w:r>
      <w:r w:rsidR="00AE167D">
        <w:t xml:space="preserve"> </w:t>
      </w:r>
      <w:r w:rsidR="00675149">
        <w:t xml:space="preserve">delavnico </w:t>
      </w:r>
      <w:r w:rsidR="00164105">
        <w:t xml:space="preserve">enega od </w:t>
      </w:r>
      <w:r w:rsidR="00675149">
        <w:t xml:space="preserve">praktičnih </w:t>
      </w:r>
      <w:r w:rsidR="00164105">
        <w:t>orodij za strojno učenje.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4105" w14:paraId="5B96A86D" w14:textId="77777777" w:rsidTr="008559EA">
        <w:tc>
          <w:tcPr>
            <w:tcW w:w="9062" w:type="dxa"/>
          </w:tcPr>
          <w:p w14:paraId="0FE715D5" w14:textId="01696368" w:rsidR="00164105" w:rsidRPr="005A42AF" w:rsidRDefault="00164105" w:rsidP="008559EA">
            <w:pPr>
              <w:rPr>
                <w:rStyle w:val="Emphasis"/>
                <w:b/>
                <w:bCs/>
              </w:rPr>
            </w:pPr>
            <w:r w:rsidRPr="005A42AF">
              <w:rPr>
                <w:rStyle w:val="Emphasis"/>
                <w:b/>
                <w:bCs/>
              </w:rPr>
              <w:t xml:space="preserve">Sklep: </w:t>
            </w:r>
            <w:r>
              <w:rPr>
                <w:rStyle w:val="Emphasis"/>
                <w:b/>
                <w:bCs/>
              </w:rPr>
              <w:t>UO</w:t>
            </w:r>
            <w:r w:rsidRPr="005A42AF">
              <w:rPr>
                <w:rStyle w:val="Emphasis"/>
                <w:b/>
                <w:bCs/>
              </w:rPr>
              <w:t xml:space="preserve"> ŠO FRI </w:t>
            </w:r>
            <w:r>
              <w:rPr>
                <w:rStyle w:val="Emphasis"/>
                <w:b/>
                <w:bCs/>
              </w:rPr>
              <w:t>odpira</w:t>
            </w:r>
            <w:r w:rsidRPr="005A42AF">
              <w:rPr>
                <w:rStyle w:val="Emphasis"/>
                <w:b/>
                <w:bCs/>
              </w:rPr>
              <w:t xml:space="preserve"> projekt »Delavnica </w:t>
            </w:r>
            <w:r w:rsidR="006C7024">
              <w:rPr>
                <w:rStyle w:val="Emphasis"/>
                <w:b/>
                <w:bCs/>
              </w:rPr>
              <w:t>uporabe orodja za strojno učenje</w:t>
            </w:r>
            <w:r w:rsidRPr="005A42AF">
              <w:rPr>
                <w:rStyle w:val="Emphasis"/>
                <w:b/>
                <w:bCs/>
              </w:rPr>
              <w:t>«.</w:t>
            </w:r>
          </w:p>
          <w:p w14:paraId="2F3D3E95" w14:textId="77777777" w:rsidR="00164105" w:rsidRDefault="00164105" w:rsidP="008559EA">
            <w:r w:rsidRPr="00C05B74">
              <w:rPr>
                <w:rStyle w:val="Emphasis"/>
              </w:rPr>
              <w:t>Sklep je bil soglasno sprejet.</w:t>
            </w:r>
          </w:p>
        </w:tc>
      </w:tr>
    </w:tbl>
    <w:p w14:paraId="1E146804" w14:textId="7D36087E" w:rsidR="00164105" w:rsidRDefault="006C7024" w:rsidP="00C05B74">
      <w:r>
        <w:t>Za izvedbo delavnice se zadolži Marijo Pavlosko.</w:t>
      </w:r>
    </w:p>
    <w:p w14:paraId="4A0D31B1" w14:textId="189E4881" w:rsidR="00F16C0C" w:rsidRDefault="00610EC9" w:rsidP="00C05B74">
      <w:r>
        <w:t xml:space="preserve">Ni </w:t>
      </w:r>
      <w:r w:rsidR="00A02DEB">
        <w:t>nadaljnje</w:t>
      </w:r>
      <w:r>
        <w:t xml:space="preserve"> razprave.</w:t>
      </w:r>
    </w:p>
    <w:p w14:paraId="16FD7BC3" w14:textId="64412D08" w:rsidR="00610EC9" w:rsidRDefault="007725F3" w:rsidP="00610EC9">
      <w:pPr>
        <w:pStyle w:val="Heading1"/>
        <w:numPr>
          <w:ilvl w:val="0"/>
          <w:numId w:val="3"/>
        </w:numPr>
      </w:pPr>
      <w:r>
        <w:t>Izplačilo honorarjev</w:t>
      </w:r>
    </w:p>
    <w:p w14:paraId="336983CB" w14:textId="7411987A" w:rsidR="007725F3" w:rsidRDefault="008F65A3" w:rsidP="007725F3">
      <w:r>
        <w:t xml:space="preserve">Člani ugotovijo, da trenutno ni </w:t>
      </w:r>
      <w:r w:rsidR="00EF1608">
        <w:t>bilo dogodkov na katerih bi izvajalcem bilo potrebno izplačati honorar.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1C72" w14:paraId="2C97C7C1" w14:textId="77777777" w:rsidTr="008559EA">
        <w:tc>
          <w:tcPr>
            <w:tcW w:w="9062" w:type="dxa"/>
          </w:tcPr>
          <w:p w14:paraId="32AFC1EC" w14:textId="05870F56" w:rsidR="00DF1C72" w:rsidRPr="005A42AF" w:rsidRDefault="00DF1C72" w:rsidP="008559EA">
            <w:pPr>
              <w:rPr>
                <w:rStyle w:val="Emphasis"/>
                <w:b/>
                <w:bCs/>
              </w:rPr>
            </w:pPr>
            <w:r w:rsidRPr="005A42AF">
              <w:rPr>
                <w:rStyle w:val="Emphasis"/>
                <w:b/>
                <w:bCs/>
              </w:rPr>
              <w:t xml:space="preserve">Sklep: </w:t>
            </w:r>
            <w:r>
              <w:rPr>
                <w:rStyle w:val="Emphasis"/>
                <w:b/>
                <w:bCs/>
              </w:rPr>
              <w:t>UO</w:t>
            </w:r>
            <w:r w:rsidRPr="005A42AF">
              <w:rPr>
                <w:rStyle w:val="Emphasis"/>
                <w:b/>
                <w:bCs/>
              </w:rPr>
              <w:t xml:space="preserve"> ŠO FRI </w:t>
            </w:r>
            <w:r w:rsidR="006F474A">
              <w:rPr>
                <w:rStyle w:val="Emphasis"/>
                <w:b/>
                <w:bCs/>
              </w:rPr>
              <w:t>ugotavlja, da ni nobenega potrebnega izplačila honorarjev.</w:t>
            </w:r>
          </w:p>
          <w:p w14:paraId="1BAF3BD9" w14:textId="77777777" w:rsidR="00DF1C72" w:rsidRDefault="00DF1C72" w:rsidP="008559EA">
            <w:r w:rsidRPr="00C05B74">
              <w:rPr>
                <w:rStyle w:val="Emphasis"/>
              </w:rPr>
              <w:t>Sklep je bil soglasno sprejet.</w:t>
            </w:r>
          </w:p>
        </w:tc>
      </w:tr>
    </w:tbl>
    <w:p w14:paraId="054431C0" w14:textId="7E842F21" w:rsidR="00C24659" w:rsidRDefault="008D11C3" w:rsidP="007725F3">
      <w:r>
        <w:t xml:space="preserve">Ni </w:t>
      </w:r>
      <w:r w:rsidR="00A02DEB">
        <w:t>nadaljnje</w:t>
      </w:r>
      <w:r>
        <w:t xml:space="preserve"> razprave.</w:t>
      </w:r>
    </w:p>
    <w:p w14:paraId="5D3521B1" w14:textId="0E506BE8" w:rsidR="008D11C3" w:rsidRDefault="000B3E20" w:rsidP="000B3E20">
      <w:pPr>
        <w:pStyle w:val="Heading1"/>
        <w:numPr>
          <w:ilvl w:val="0"/>
          <w:numId w:val="3"/>
        </w:numPr>
      </w:pPr>
      <w:r>
        <w:t>Razno</w:t>
      </w:r>
    </w:p>
    <w:p w14:paraId="2630EA09" w14:textId="77777777" w:rsidR="00396D97" w:rsidRDefault="00EF1608" w:rsidP="000B3E20">
      <w:r>
        <w:t>Predsednik UO ŠO FRI odpre razpravo o hoodiejih</w:t>
      </w:r>
      <w:r w:rsidR="00CE54F8">
        <w:t>, ki so med študenti zelo zaželeni. Za pravno podlago prodaje hoodiejev se ponovno omeni možnost odprtja študentskega društva</w:t>
      </w:r>
      <w:r w:rsidR="00DA19F7">
        <w:t xml:space="preserve"> preko katerega bi lahko izvajali tudi </w:t>
      </w:r>
      <w:r w:rsidR="0083610B">
        <w:t xml:space="preserve">plačane predstavitve podjetij katerih izkupiček bi se lahko namenil za </w:t>
      </w:r>
      <w:r w:rsidR="00FA34D7">
        <w:t>sofinanciranje tovrstnih projektov</w:t>
      </w:r>
      <w:r w:rsidR="00DA19F7">
        <w:t xml:space="preserve">. </w:t>
      </w:r>
      <w:r w:rsidR="0083610B">
        <w:t>Arne Simonič in Gašper Rataj</w:t>
      </w:r>
      <w:r w:rsidR="00DA19F7">
        <w:t xml:space="preserve"> člane seznanita, da je statut društva že v pripravi</w:t>
      </w:r>
      <w:r w:rsidR="002666E3">
        <w:t>.</w:t>
      </w:r>
      <w:r w:rsidR="00FE143A">
        <w:t xml:space="preserve"> Povesta, da se bi lahko v društvo včlanil bilo kdo, ki študira ali je študiral na fakulteti, članarine za društvo ne bi bilo.</w:t>
      </w:r>
    </w:p>
    <w:p w14:paraId="079F6D7B" w14:textId="59F7FE60" w:rsidR="00EF1608" w:rsidRDefault="00396D97" w:rsidP="000B3E20">
      <w:r>
        <w:t>Zala Erič vpraša, kako bi v izvedbo hoodiejev preko društva vključili tudi ŠS FRI</w:t>
      </w:r>
      <w:r w:rsidR="00BD7B63">
        <w:t>. Arne Simonič pojasni, da lahko društvo za projekt sofinanciramo preko razpisa</w:t>
      </w:r>
      <w:r w:rsidR="00B21AF7">
        <w:t>. Gašper Rataj pojasni, da lahko del računa za hoodieje pokrije društvo s sofinanciranjem ŠO FRI, drug del pa ŠS FRI preko naročilnice.</w:t>
      </w:r>
      <w:r w:rsidR="00E237B9">
        <w:t xml:space="preserve"> Zala Erič postavi tudi vprašanje glede designa. </w:t>
      </w:r>
      <w:r w:rsidR="002E1F39">
        <w:t>Po diskusiji med člani se ugotovi</w:t>
      </w:r>
      <w:r w:rsidR="00E237B9">
        <w:t>, da bi bilo smiselno narediti razpis za oblikovanje z določenimi zahtevami</w:t>
      </w:r>
      <w:r w:rsidR="00AA63B2">
        <w:t xml:space="preserve"> na katerega bi se lahko s svojimi designi prijavili študenti FRI</w:t>
      </w:r>
      <w:r w:rsidR="00C6668C">
        <w:t xml:space="preserve">, da pa bi osrednji motiv ostal </w:t>
      </w:r>
      <w:r w:rsidR="00C71EC0">
        <w:t>FRI logo, ki je že uporabljen na spletni učilnici.</w:t>
      </w:r>
      <w:r w:rsidR="001C3B0C">
        <w:t xml:space="preserve"> Gašper Rataj izpostavi, da bi projekti sofinancirani s strani ŠO FRI</w:t>
      </w:r>
      <w:r w:rsidR="00AA45DE">
        <w:t xml:space="preserve"> bili podvrženi maksimalni transparentnosti in zbiranju ponudb za izvedbo kot je to podobna praksa pri javnih naročilih.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74A" w14:paraId="21E0E047" w14:textId="77777777" w:rsidTr="008559EA">
        <w:tc>
          <w:tcPr>
            <w:tcW w:w="9062" w:type="dxa"/>
          </w:tcPr>
          <w:p w14:paraId="5DE566F9" w14:textId="737952A9" w:rsidR="006F474A" w:rsidRPr="005A42AF" w:rsidRDefault="006F474A" w:rsidP="008559EA">
            <w:pPr>
              <w:rPr>
                <w:rStyle w:val="Emphasis"/>
                <w:b/>
                <w:bCs/>
              </w:rPr>
            </w:pPr>
            <w:r w:rsidRPr="005A42AF">
              <w:rPr>
                <w:rStyle w:val="Emphasis"/>
                <w:b/>
                <w:bCs/>
              </w:rPr>
              <w:t xml:space="preserve">Sklep: </w:t>
            </w:r>
            <w:r>
              <w:rPr>
                <w:rStyle w:val="Emphasis"/>
                <w:b/>
                <w:bCs/>
              </w:rPr>
              <w:t>UO</w:t>
            </w:r>
            <w:r w:rsidRPr="005A42AF">
              <w:rPr>
                <w:rStyle w:val="Emphasis"/>
                <w:b/>
                <w:bCs/>
              </w:rPr>
              <w:t xml:space="preserve"> ŠO FRI </w:t>
            </w:r>
            <w:r>
              <w:rPr>
                <w:rStyle w:val="Emphasis"/>
                <w:b/>
                <w:bCs/>
              </w:rPr>
              <w:t>se seznani z vsebinami pod točko Razno.</w:t>
            </w:r>
          </w:p>
          <w:p w14:paraId="44AC525F" w14:textId="77777777" w:rsidR="006F474A" w:rsidRDefault="006F474A" w:rsidP="008559EA">
            <w:r w:rsidRPr="00C05B74">
              <w:rPr>
                <w:rStyle w:val="Emphasis"/>
              </w:rPr>
              <w:t>Sklep je bil soglasno sprejet.</w:t>
            </w:r>
          </w:p>
        </w:tc>
      </w:tr>
    </w:tbl>
    <w:p w14:paraId="578EBF22" w14:textId="5542A43F" w:rsidR="000C17D5" w:rsidRPr="000B3E20" w:rsidRDefault="005F7E26" w:rsidP="000B3E20">
      <w:r>
        <w:t xml:space="preserve">Ni </w:t>
      </w:r>
      <w:r w:rsidR="00A02DEB">
        <w:t>nadaljnje</w:t>
      </w:r>
      <w:r>
        <w:t xml:space="preserve"> </w:t>
      </w:r>
      <w:r w:rsidR="008A372D">
        <w:t>razprave</w:t>
      </w:r>
      <w:r>
        <w:t>.</w:t>
      </w:r>
      <w:r w:rsidR="00033A58">
        <w:t xml:space="preserve"> </w:t>
      </w:r>
      <w:r w:rsidR="000C17D5">
        <w:t>Seja se na tej točki zaključi ob 19.15.</w:t>
      </w:r>
    </w:p>
    <w:sectPr w:rsidR="000C17D5" w:rsidRPr="000B3E20" w:rsidSect="00E43CE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F4EB6" w14:textId="77777777" w:rsidR="0000286D" w:rsidRDefault="0000286D" w:rsidP="00D61083">
      <w:pPr>
        <w:spacing w:before="0" w:after="0" w:line="240" w:lineRule="auto"/>
      </w:pPr>
      <w:r>
        <w:separator/>
      </w:r>
    </w:p>
  </w:endnote>
  <w:endnote w:type="continuationSeparator" w:id="0">
    <w:p w14:paraId="4FE53B73" w14:textId="77777777" w:rsidR="0000286D" w:rsidRDefault="0000286D" w:rsidP="00D61083">
      <w:pPr>
        <w:spacing w:before="0" w:after="0" w:line="240" w:lineRule="auto"/>
      </w:pPr>
      <w:r>
        <w:continuationSeparator/>
      </w:r>
    </w:p>
  </w:endnote>
  <w:endnote w:type="continuationNotice" w:id="1">
    <w:p w14:paraId="69B767B0" w14:textId="77777777" w:rsidR="0000286D" w:rsidRDefault="0000286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B8BD6" w14:textId="77777777" w:rsidR="0000286D" w:rsidRDefault="0000286D" w:rsidP="00D61083">
      <w:pPr>
        <w:spacing w:before="0" w:after="0" w:line="240" w:lineRule="auto"/>
      </w:pPr>
      <w:r>
        <w:separator/>
      </w:r>
    </w:p>
  </w:footnote>
  <w:footnote w:type="continuationSeparator" w:id="0">
    <w:p w14:paraId="40ABBA50" w14:textId="77777777" w:rsidR="0000286D" w:rsidRDefault="0000286D" w:rsidP="00D61083">
      <w:pPr>
        <w:spacing w:before="0" w:after="0" w:line="240" w:lineRule="auto"/>
      </w:pPr>
      <w:r>
        <w:continuationSeparator/>
      </w:r>
    </w:p>
  </w:footnote>
  <w:footnote w:type="continuationNotice" w:id="1">
    <w:p w14:paraId="7562D724" w14:textId="77777777" w:rsidR="0000286D" w:rsidRDefault="0000286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27FB"/>
    <w:multiLevelType w:val="multilevel"/>
    <w:tmpl w:val="E62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D0BE3"/>
    <w:multiLevelType w:val="hybridMultilevel"/>
    <w:tmpl w:val="44CE1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824"/>
    <w:multiLevelType w:val="hybridMultilevel"/>
    <w:tmpl w:val="606CA5A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43C4D"/>
    <w:multiLevelType w:val="hybridMultilevel"/>
    <w:tmpl w:val="35F41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4491"/>
    <w:multiLevelType w:val="hybridMultilevel"/>
    <w:tmpl w:val="7D3A8B0C"/>
    <w:lvl w:ilvl="0" w:tplc="B0D21F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D6462"/>
    <w:multiLevelType w:val="multilevel"/>
    <w:tmpl w:val="AAE8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67273"/>
    <w:multiLevelType w:val="hybridMultilevel"/>
    <w:tmpl w:val="C3063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06E0C"/>
    <w:multiLevelType w:val="hybridMultilevel"/>
    <w:tmpl w:val="44CE1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74A70"/>
    <w:multiLevelType w:val="hybridMultilevel"/>
    <w:tmpl w:val="E2E85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6E"/>
    <w:rsid w:val="0000286D"/>
    <w:rsid w:val="00033A58"/>
    <w:rsid w:val="0007307F"/>
    <w:rsid w:val="000B04B2"/>
    <w:rsid w:val="000B3E20"/>
    <w:rsid w:val="000C17D5"/>
    <w:rsid w:val="000E6B32"/>
    <w:rsid w:val="00104688"/>
    <w:rsid w:val="00125F1B"/>
    <w:rsid w:val="001260C1"/>
    <w:rsid w:val="00140C92"/>
    <w:rsid w:val="0014109F"/>
    <w:rsid w:val="0014748F"/>
    <w:rsid w:val="00164105"/>
    <w:rsid w:val="00164EAF"/>
    <w:rsid w:val="00165F22"/>
    <w:rsid w:val="00175525"/>
    <w:rsid w:val="001933E9"/>
    <w:rsid w:val="001A70C6"/>
    <w:rsid w:val="001C3B0C"/>
    <w:rsid w:val="001D398C"/>
    <w:rsid w:val="001E0433"/>
    <w:rsid w:val="001E4D1C"/>
    <w:rsid w:val="002232B0"/>
    <w:rsid w:val="00242450"/>
    <w:rsid w:val="00243607"/>
    <w:rsid w:val="0025109B"/>
    <w:rsid w:val="002666E3"/>
    <w:rsid w:val="002845B2"/>
    <w:rsid w:val="002C5F44"/>
    <w:rsid w:val="002E1F39"/>
    <w:rsid w:val="002F52A4"/>
    <w:rsid w:val="00317B5B"/>
    <w:rsid w:val="003216EA"/>
    <w:rsid w:val="0037454D"/>
    <w:rsid w:val="00390E49"/>
    <w:rsid w:val="00396D97"/>
    <w:rsid w:val="0039713F"/>
    <w:rsid w:val="003A6175"/>
    <w:rsid w:val="00425F07"/>
    <w:rsid w:val="0042718C"/>
    <w:rsid w:val="0043049E"/>
    <w:rsid w:val="00474E20"/>
    <w:rsid w:val="00484128"/>
    <w:rsid w:val="004A6181"/>
    <w:rsid w:val="004B0E87"/>
    <w:rsid w:val="004E4EAF"/>
    <w:rsid w:val="004E7B02"/>
    <w:rsid w:val="005024DB"/>
    <w:rsid w:val="00503C5F"/>
    <w:rsid w:val="00503D7A"/>
    <w:rsid w:val="00534C52"/>
    <w:rsid w:val="00535529"/>
    <w:rsid w:val="0057417F"/>
    <w:rsid w:val="00585F86"/>
    <w:rsid w:val="005A42AF"/>
    <w:rsid w:val="005A4747"/>
    <w:rsid w:val="005C0E1E"/>
    <w:rsid w:val="005C346F"/>
    <w:rsid w:val="005F7E26"/>
    <w:rsid w:val="00603884"/>
    <w:rsid w:val="00607923"/>
    <w:rsid w:val="00610055"/>
    <w:rsid w:val="00610EC9"/>
    <w:rsid w:val="006353BE"/>
    <w:rsid w:val="00646E5C"/>
    <w:rsid w:val="00670E32"/>
    <w:rsid w:val="00675149"/>
    <w:rsid w:val="0069016B"/>
    <w:rsid w:val="00697386"/>
    <w:rsid w:val="006A1407"/>
    <w:rsid w:val="006C7024"/>
    <w:rsid w:val="006F2D41"/>
    <w:rsid w:val="006F474A"/>
    <w:rsid w:val="0071759D"/>
    <w:rsid w:val="007550AD"/>
    <w:rsid w:val="00761046"/>
    <w:rsid w:val="00763773"/>
    <w:rsid w:val="007725F3"/>
    <w:rsid w:val="0079443A"/>
    <w:rsid w:val="007C7619"/>
    <w:rsid w:val="007D7FAA"/>
    <w:rsid w:val="007E17F7"/>
    <w:rsid w:val="007E7357"/>
    <w:rsid w:val="00804A37"/>
    <w:rsid w:val="0081512E"/>
    <w:rsid w:val="00834003"/>
    <w:rsid w:val="0083610B"/>
    <w:rsid w:val="008559EA"/>
    <w:rsid w:val="0089136E"/>
    <w:rsid w:val="00896BD7"/>
    <w:rsid w:val="008A372D"/>
    <w:rsid w:val="008B6B16"/>
    <w:rsid w:val="008C16FC"/>
    <w:rsid w:val="008C675E"/>
    <w:rsid w:val="008D11C3"/>
    <w:rsid w:val="008D434F"/>
    <w:rsid w:val="008F65A3"/>
    <w:rsid w:val="00901247"/>
    <w:rsid w:val="00907E0E"/>
    <w:rsid w:val="00927FB3"/>
    <w:rsid w:val="00936A8A"/>
    <w:rsid w:val="00937949"/>
    <w:rsid w:val="00941C3C"/>
    <w:rsid w:val="009442BB"/>
    <w:rsid w:val="009567E9"/>
    <w:rsid w:val="00980478"/>
    <w:rsid w:val="00982C51"/>
    <w:rsid w:val="009B63A5"/>
    <w:rsid w:val="009D14F2"/>
    <w:rsid w:val="009D78F5"/>
    <w:rsid w:val="009E4286"/>
    <w:rsid w:val="009E6799"/>
    <w:rsid w:val="009F64BF"/>
    <w:rsid w:val="00A02DEB"/>
    <w:rsid w:val="00A53117"/>
    <w:rsid w:val="00A57426"/>
    <w:rsid w:val="00A729E6"/>
    <w:rsid w:val="00A92715"/>
    <w:rsid w:val="00A951DF"/>
    <w:rsid w:val="00AA245D"/>
    <w:rsid w:val="00AA45DE"/>
    <w:rsid w:val="00AA63B2"/>
    <w:rsid w:val="00AD16D1"/>
    <w:rsid w:val="00AE167D"/>
    <w:rsid w:val="00B21AF7"/>
    <w:rsid w:val="00B3058D"/>
    <w:rsid w:val="00B442A7"/>
    <w:rsid w:val="00B928F4"/>
    <w:rsid w:val="00BA7CB0"/>
    <w:rsid w:val="00BB0C84"/>
    <w:rsid w:val="00BD7B63"/>
    <w:rsid w:val="00C05B74"/>
    <w:rsid w:val="00C24659"/>
    <w:rsid w:val="00C6668C"/>
    <w:rsid w:val="00C71EC0"/>
    <w:rsid w:val="00CA4075"/>
    <w:rsid w:val="00CE54F8"/>
    <w:rsid w:val="00CF180A"/>
    <w:rsid w:val="00D11267"/>
    <w:rsid w:val="00D61083"/>
    <w:rsid w:val="00D65F15"/>
    <w:rsid w:val="00D718D8"/>
    <w:rsid w:val="00D94139"/>
    <w:rsid w:val="00D9616D"/>
    <w:rsid w:val="00DA19F7"/>
    <w:rsid w:val="00DD4201"/>
    <w:rsid w:val="00DD4D42"/>
    <w:rsid w:val="00DE5193"/>
    <w:rsid w:val="00DF1C72"/>
    <w:rsid w:val="00E04468"/>
    <w:rsid w:val="00E10596"/>
    <w:rsid w:val="00E15056"/>
    <w:rsid w:val="00E237B9"/>
    <w:rsid w:val="00E316AC"/>
    <w:rsid w:val="00E430D0"/>
    <w:rsid w:val="00E43CE9"/>
    <w:rsid w:val="00E65135"/>
    <w:rsid w:val="00E772A0"/>
    <w:rsid w:val="00E94A5C"/>
    <w:rsid w:val="00EE7BF0"/>
    <w:rsid w:val="00EF1608"/>
    <w:rsid w:val="00F026DE"/>
    <w:rsid w:val="00F124FE"/>
    <w:rsid w:val="00F16C0C"/>
    <w:rsid w:val="00F36462"/>
    <w:rsid w:val="00F65D4F"/>
    <w:rsid w:val="00F71431"/>
    <w:rsid w:val="00FA34D7"/>
    <w:rsid w:val="00FE143A"/>
    <w:rsid w:val="055F7301"/>
    <w:rsid w:val="347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93DF"/>
  <w15:chartTrackingRefBased/>
  <w15:docId w15:val="{A41E9C52-51F1-4EEB-BE2E-912BA7A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E20"/>
    <w:pPr>
      <w:spacing w:before="120" w:after="1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6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36E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136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36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36E"/>
    <w:rPr>
      <w:rFonts w:ascii="Arial" w:eastAsiaTheme="majorEastAsia" w:hAnsi="Arial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9136E"/>
    <w:rPr>
      <w:rFonts w:ascii="Arial" w:eastAsiaTheme="majorEastAsia" w:hAnsi="Arial" w:cstheme="majorBidi"/>
      <w:b/>
      <w:sz w:val="32"/>
      <w:szCs w:val="32"/>
    </w:rPr>
  </w:style>
  <w:style w:type="character" w:styleId="Emphasis">
    <w:name w:val="Emphasis"/>
    <w:aliases w:val="Sklep"/>
    <w:basedOn w:val="DefaultParagraphFont"/>
    <w:uiPriority w:val="20"/>
    <w:qFormat/>
    <w:rsid w:val="0089136E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89136E"/>
    <w:pPr>
      <w:ind w:left="720"/>
      <w:contextualSpacing/>
    </w:pPr>
  </w:style>
  <w:style w:type="table" w:styleId="TableGrid">
    <w:name w:val="Table Grid"/>
    <w:basedOn w:val="TableNormal"/>
    <w:uiPriority w:val="39"/>
    <w:rsid w:val="0047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0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8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610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83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A4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07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0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817</Words>
  <Characters>4660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RATAJ, GAŠPER</cp:lastModifiedBy>
  <cp:revision>156</cp:revision>
  <dcterms:created xsi:type="dcterms:W3CDTF">2021-03-21T03:12:00Z</dcterms:created>
  <dcterms:modified xsi:type="dcterms:W3CDTF">2021-04-21T03:47:00Z</dcterms:modified>
</cp:coreProperties>
</file>